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75717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75717">
      <w:pPr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平成　　年　　月　　日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90054F" w:rsidRPr="00DE7C35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 w:rsidR="00975717">
              <w:rPr>
                <w:rFonts w:ascii="FO丸ゴシック体-L" w:eastAsia="FO丸ゴシック体-L"/>
                <w:sz w:val="24"/>
              </w:rPr>
              <w:instrText xml:space="preserve"> 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eq \o\ac(○,</w:instrText>
            </w:r>
            <w:r w:rsidR="00975717"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90054F" w:rsidRDefault="0090054F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BF28D4" w:rsidP="00A47C4F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２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工事番号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3B3EFA" w:rsidP="003B3EFA">
            <w:pPr>
              <w:ind w:firstLineChars="100" w:firstLine="240"/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（　　　　）第　</w:t>
            </w:r>
            <w:r w:rsidR="00FD6E7B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r w:rsidR="00975717">
              <w:rPr>
                <w:rFonts w:ascii="FO丸ゴシック体-L" w:eastAsia="FO丸ゴシック体-L" w:hint="eastAsia"/>
                <w:sz w:val="24"/>
              </w:rPr>
              <w:t xml:space="preserve">　号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 w:rsidP="003B3EFA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３　</w:t>
            </w:r>
            <w:r w:rsidR="00A47C4F">
              <w:rPr>
                <w:rFonts w:ascii="FO丸ゴシック体-L" w:eastAsia="FO丸ゴシック体-L" w:hint="eastAsia"/>
                <w:sz w:val="24"/>
              </w:rPr>
              <w:t>工事</w:t>
            </w:r>
            <w:r w:rsidR="003B3EFA">
              <w:rPr>
                <w:rFonts w:ascii="FO丸ゴシック体-L" w:eastAsia="FO丸ゴシック体-L" w:hint="eastAsia"/>
                <w:sz w:val="24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90054F" w:rsidRDefault="0090054F">
      <w:pPr>
        <w:rPr>
          <w:rFonts w:ascii="FO丸ゴシック体-L" w:eastAsia="FO丸ゴシック体-L" w:hint="eastAsia"/>
          <w:sz w:val="24"/>
        </w:rPr>
      </w:pPr>
    </w:p>
    <w:p w:rsidR="00FD6E7B" w:rsidRDefault="00FD6E7B" w:rsidP="00FD6E7B">
      <w:pPr>
        <w:ind w:left="210" w:hangingChars="100" w:hanging="210"/>
        <w:rPr>
          <w:rFonts w:ascii="FO丸ゴシック体-L" w:eastAsia="FO丸ゴシック体-L" w:hint="eastAsia"/>
          <w:sz w:val="20"/>
          <w:szCs w:val="20"/>
        </w:rPr>
      </w:pPr>
      <w:r w:rsidRPr="007B5FF6">
        <w:rPr>
          <w:rFonts w:ascii="FO丸ゴシック体-L" w:eastAsia="FO丸ゴシック体-L" w:hint="eastAsia"/>
          <w:szCs w:val="21"/>
        </w:rPr>
        <w:t>注</w:t>
      </w:r>
      <w:r>
        <w:rPr>
          <w:rFonts w:ascii="FO丸ゴシック体-L" w:eastAsia="FO丸ゴシック体-L" w:hint="eastAsia"/>
          <w:sz w:val="20"/>
          <w:szCs w:val="20"/>
        </w:rPr>
        <w:t xml:space="preserve">　</w:t>
      </w:r>
      <w:r w:rsidRPr="00E1523C">
        <w:rPr>
          <w:rFonts w:ascii="FO丸ゴシック体-L" w:eastAsia="FO丸ゴシック体-L" w:hint="eastAsia"/>
          <w:sz w:val="20"/>
          <w:szCs w:val="20"/>
        </w:rPr>
        <w:t>入札額は、この入札書に記載した金額に当該金額の１００分の</w:t>
      </w:r>
      <w:r>
        <w:rPr>
          <w:rFonts w:ascii="FO丸ゴシック体-L" w:eastAsia="FO丸ゴシック体-L" w:hint="eastAsia"/>
          <w:sz w:val="20"/>
          <w:szCs w:val="20"/>
        </w:rPr>
        <w:t>８</w:t>
      </w:r>
      <w:r w:rsidRPr="00E1523C">
        <w:rPr>
          <w:rFonts w:ascii="FO丸ゴシック体-L" w:eastAsia="FO丸ゴシック体-L" w:hint="eastAsia"/>
          <w:sz w:val="20"/>
          <w:szCs w:val="20"/>
        </w:rPr>
        <w:t>に相当する額を加算した金額（当該金額に１円未満の端数があるときは、その金額を切り捨てた金額）である。</w:t>
      </w:r>
    </w:p>
    <w:p w:rsidR="00FD6E7B" w:rsidRPr="00FD6E7B" w:rsidRDefault="00FD6E7B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 w:hint="eastAsia"/>
          <w:sz w:val="24"/>
        </w:rPr>
      </w:pPr>
    </w:p>
    <w:p w:rsidR="00FD6E7B" w:rsidRDefault="00FD6E7B">
      <w:pPr>
        <w:rPr>
          <w:rFonts w:ascii="FO丸ゴシック体-L" w:eastAsia="FO丸ゴシック体-L" w:hint="eastAsia"/>
          <w:sz w:val="24"/>
        </w:rPr>
      </w:pPr>
    </w:p>
    <w:p w:rsidR="00FD6E7B" w:rsidRDefault="00FD6E7B">
      <w:pPr>
        <w:rPr>
          <w:rFonts w:ascii="FO丸ゴシック体-L" w:eastAsia="FO丸ゴシック体-L"/>
          <w:sz w:val="24"/>
        </w:rPr>
      </w:pPr>
    </w:p>
    <w:p w:rsidR="00975717" w:rsidRDefault="00975717" w:rsidP="00FD6E7B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　代理人をもって入札する場合は、代理人の氏名を記入し、代理人の印鑑を押印すること。</w:t>
      </w:r>
    </w:p>
    <w:sectPr w:rsidR="00975717" w:rsidSect="0090054F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18" w:rsidRDefault="00646318" w:rsidP="00DE7C35">
      <w:r>
        <w:separator/>
      </w:r>
    </w:p>
  </w:endnote>
  <w:endnote w:type="continuationSeparator" w:id="0">
    <w:p w:rsidR="00646318" w:rsidRDefault="00646318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18" w:rsidRDefault="00646318" w:rsidP="00DE7C35">
      <w:r>
        <w:separator/>
      </w:r>
    </w:p>
  </w:footnote>
  <w:footnote w:type="continuationSeparator" w:id="0">
    <w:p w:rsidR="00646318" w:rsidRDefault="00646318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3B3EFA"/>
    <w:rsid w:val="00646318"/>
    <w:rsid w:val="0090054F"/>
    <w:rsid w:val="00975717"/>
    <w:rsid w:val="00A47C4F"/>
    <w:rsid w:val="00BF28D4"/>
    <w:rsid w:val="00DE7C3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dcterms:created xsi:type="dcterms:W3CDTF">2017-04-27T05:58:00Z</dcterms:created>
  <dcterms:modified xsi:type="dcterms:W3CDTF">2017-04-27T05:58:00Z</dcterms:modified>
</cp:coreProperties>
</file>